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C2" w:rsidRPr="001151C2" w:rsidRDefault="001151C2" w:rsidP="001151C2">
      <w:pPr>
        <w:spacing w:after="0"/>
        <w:ind w:firstLine="851"/>
        <w:jc w:val="center"/>
        <w:rPr>
          <w:rFonts w:ascii="Garamond" w:hAnsi="Garamond"/>
          <w:sz w:val="24"/>
          <w:szCs w:val="24"/>
        </w:rPr>
      </w:pPr>
    </w:p>
    <w:p w:rsidR="001151C2" w:rsidRPr="001151C2" w:rsidRDefault="001151C2" w:rsidP="001151C2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hAnsi="Garamond"/>
          <w:b/>
          <w:sz w:val="24"/>
          <w:szCs w:val="24"/>
          <w:u w:val="single"/>
          <w:lang w:val="bg-BG"/>
        </w:rPr>
      </w:pPr>
      <w:r w:rsidRPr="001151C2">
        <w:rPr>
          <w:rFonts w:ascii="Garamond" w:hAnsi="Garamond"/>
          <w:b/>
          <w:sz w:val="24"/>
          <w:szCs w:val="24"/>
          <w:u w:val="single"/>
          <w:lang w:val="bg-BG"/>
        </w:rPr>
        <w:t>Публичен регистър на инициативните комитети</w:t>
      </w:r>
    </w:p>
    <w:p w:rsidR="001151C2" w:rsidRPr="001151C2" w:rsidRDefault="001151C2" w:rsidP="001151C2">
      <w:pPr>
        <w:spacing w:after="0"/>
        <w:ind w:firstLine="851"/>
        <w:jc w:val="center"/>
        <w:rPr>
          <w:rFonts w:ascii="Garamond" w:hAnsi="Garamond"/>
          <w:sz w:val="24"/>
          <w:szCs w:val="24"/>
        </w:rPr>
      </w:pPr>
    </w:p>
    <w:p w:rsidR="001151C2" w:rsidRPr="001151C2" w:rsidRDefault="001151C2" w:rsidP="001151C2">
      <w:pPr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W w:w="14301" w:type="dxa"/>
        <w:jc w:val="center"/>
        <w:tblLayout w:type="fixed"/>
        <w:tblCellMar>
          <w:left w:w="58" w:type="dxa"/>
          <w:right w:w="58" w:type="dxa"/>
        </w:tblCellMar>
        <w:tblLook w:val="0000"/>
      </w:tblPr>
      <w:tblGrid>
        <w:gridCol w:w="1710"/>
        <w:gridCol w:w="2835"/>
        <w:gridCol w:w="4394"/>
        <w:gridCol w:w="1984"/>
        <w:gridCol w:w="3378"/>
      </w:tblGrid>
      <w:tr w:rsidR="001151C2" w:rsidRPr="001151C2" w:rsidTr="00796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>вх. №</w:t>
            </w:r>
          </w:p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</w:p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>Инициативен комитет за издигане на:</w:t>
            </w:r>
          </w:p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>Собствено, бащино и фамилно име на членовете на</w:t>
            </w:r>
          </w:p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>инициативния комитет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 xml:space="preserve">Решение на ОИК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  <w:color w:val="000000"/>
              </w:rPr>
              <w:t xml:space="preserve">Адрес, телефони, </w:t>
            </w:r>
            <w:proofErr w:type="spellStart"/>
            <w:r w:rsidRPr="001151C2">
              <w:rPr>
                <w:rFonts w:ascii="Garamond" w:hAnsi="Garamond"/>
                <w:color w:val="000000"/>
                <w:shd w:val="clear" w:color="auto" w:fill="FEFEFE"/>
              </w:rPr>
              <w:t>eлектронен</w:t>
            </w:r>
            <w:proofErr w:type="spellEnd"/>
            <w:r w:rsidRPr="001151C2">
              <w:rPr>
                <w:rFonts w:ascii="Garamond" w:hAnsi="Garamond"/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1151C2" w:rsidRPr="001151C2" w:rsidTr="007961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  <w:b/>
              </w:rPr>
            </w:pPr>
            <w:r w:rsidRPr="001151C2">
              <w:rPr>
                <w:rFonts w:ascii="Garamond" w:hAnsi="Garamond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  <w:b/>
              </w:rPr>
            </w:pPr>
            <w:r w:rsidRPr="001151C2">
              <w:rPr>
                <w:rFonts w:ascii="Garamond" w:hAnsi="Garamond"/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  <w:b/>
              </w:rPr>
            </w:pPr>
            <w:r w:rsidRPr="001151C2">
              <w:rPr>
                <w:rFonts w:ascii="Garamond" w:hAnsi="Garamond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  <w:b/>
              </w:rPr>
            </w:pPr>
            <w:r w:rsidRPr="001151C2">
              <w:rPr>
                <w:rFonts w:ascii="Garamond" w:hAnsi="Garamond"/>
                <w:b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  <w:b/>
              </w:rPr>
            </w:pPr>
            <w:r w:rsidRPr="001151C2">
              <w:rPr>
                <w:rFonts w:ascii="Garamond" w:hAnsi="Garamond"/>
                <w:b/>
              </w:rPr>
              <w:t>5</w:t>
            </w:r>
          </w:p>
        </w:tc>
      </w:tr>
      <w:tr w:rsidR="001151C2" w:rsidRPr="001151C2" w:rsidTr="007961C7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>1/07.09.2015г.</w:t>
            </w:r>
          </w:p>
          <w:p w:rsidR="001151C2" w:rsidRPr="001151C2" w:rsidRDefault="001151C2" w:rsidP="007961C7">
            <w:pPr>
              <w:pStyle w:val="Style"/>
              <w:ind w:left="0" w:right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 xml:space="preserve">Митко Ангелов Сираков </w:t>
            </w:r>
          </w:p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  <w:i/>
              </w:rPr>
            </w:pPr>
            <w:r w:rsidRPr="001151C2">
              <w:rPr>
                <w:rFonts w:ascii="Garamond" w:hAnsi="Garamond"/>
              </w:rPr>
              <w:t>- кмет на кметство с.Върбина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1151C2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151C2">
              <w:rPr>
                <w:rFonts w:ascii="Garamond" w:hAnsi="Garamond"/>
                <w:sz w:val="24"/>
                <w:szCs w:val="24"/>
              </w:rPr>
              <w:t xml:space="preserve">Катя </w:t>
            </w:r>
            <w:proofErr w:type="spellStart"/>
            <w:r w:rsidRPr="001151C2">
              <w:rPr>
                <w:rFonts w:ascii="Garamond" w:hAnsi="Garamond"/>
                <w:sz w:val="24"/>
                <w:szCs w:val="24"/>
              </w:rPr>
              <w:t>Любова</w:t>
            </w:r>
            <w:proofErr w:type="spellEnd"/>
            <w:r w:rsidRPr="001151C2">
              <w:rPr>
                <w:rFonts w:ascii="Garamond" w:hAnsi="Garamond"/>
                <w:sz w:val="24"/>
                <w:szCs w:val="24"/>
              </w:rPr>
              <w:t xml:space="preserve"> Чолакова</w:t>
            </w:r>
          </w:p>
          <w:p w:rsidR="001151C2" w:rsidRPr="001151C2" w:rsidRDefault="001151C2" w:rsidP="001151C2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151C2">
              <w:rPr>
                <w:rFonts w:ascii="Garamond" w:hAnsi="Garamond"/>
                <w:sz w:val="24"/>
                <w:szCs w:val="24"/>
              </w:rPr>
              <w:t>Мирослав Митков Сираков</w:t>
            </w:r>
          </w:p>
          <w:p w:rsidR="001151C2" w:rsidRPr="001151C2" w:rsidRDefault="001151C2" w:rsidP="001151C2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151C2">
              <w:rPr>
                <w:rFonts w:ascii="Garamond" w:hAnsi="Garamond"/>
                <w:sz w:val="24"/>
                <w:szCs w:val="24"/>
              </w:rPr>
              <w:t xml:space="preserve">Осман Османов </w:t>
            </w:r>
            <w:proofErr w:type="spellStart"/>
            <w:r w:rsidRPr="001151C2">
              <w:rPr>
                <w:rFonts w:ascii="Garamond" w:hAnsi="Garamond"/>
                <w:sz w:val="24"/>
                <w:szCs w:val="24"/>
              </w:rPr>
              <w:t>Хаджимехмедов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>№8/09.09.2015г.</w:t>
            </w:r>
          </w:p>
          <w:p w:rsidR="001151C2" w:rsidRPr="001151C2" w:rsidRDefault="001151C2" w:rsidP="007961C7">
            <w:pPr>
              <w:pStyle w:val="Style"/>
              <w:ind w:left="0" w:right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 xml:space="preserve">с.Върбина, общ.Мадан, ул. „Акация” №7, тел. 0899 89 55 47, лице за контакт: Осман </w:t>
            </w:r>
            <w:proofErr w:type="spellStart"/>
            <w:r w:rsidRPr="001151C2">
              <w:rPr>
                <w:rFonts w:ascii="Garamond" w:hAnsi="Garamond"/>
              </w:rPr>
              <w:t>Хаджимехмедов</w:t>
            </w:r>
            <w:proofErr w:type="spellEnd"/>
          </w:p>
        </w:tc>
      </w:tr>
      <w:tr w:rsidR="001151C2" w:rsidRPr="001151C2" w:rsidTr="007961C7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>2/10.09.2015г.</w:t>
            </w:r>
          </w:p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  <w:i/>
              </w:rPr>
            </w:pPr>
            <w:r w:rsidRPr="001151C2">
              <w:rPr>
                <w:rFonts w:ascii="Garamond" w:hAnsi="Garamond"/>
              </w:rPr>
              <w:t xml:space="preserve">Росен Митков </w:t>
            </w:r>
            <w:proofErr w:type="spellStart"/>
            <w:r w:rsidRPr="001151C2">
              <w:rPr>
                <w:rFonts w:ascii="Garamond" w:hAnsi="Garamond"/>
              </w:rPr>
              <w:t>Шемширов</w:t>
            </w:r>
            <w:proofErr w:type="spellEnd"/>
            <w:r w:rsidRPr="001151C2">
              <w:rPr>
                <w:rFonts w:ascii="Garamond" w:hAnsi="Garamond"/>
              </w:rPr>
              <w:t xml:space="preserve"> – за общински съветник в Община Мадан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1151C2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151C2">
              <w:rPr>
                <w:rFonts w:ascii="Garamond" w:hAnsi="Garamond"/>
                <w:sz w:val="24"/>
                <w:szCs w:val="24"/>
              </w:rPr>
              <w:t xml:space="preserve">Зарко Митков </w:t>
            </w:r>
            <w:proofErr w:type="spellStart"/>
            <w:r w:rsidRPr="001151C2">
              <w:rPr>
                <w:rFonts w:ascii="Garamond" w:hAnsi="Garamond"/>
                <w:sz w:val="24"/>
                <w:szCs w:val="24"/>
              </w:rPr>
              <w:t>Шемширов</w:t>
            </w:r>
            <w:proofErr w:type="spellEnd"/>
          </w:p>
          <w:p w:rsidR="001151C2" w:rsidRPr="001151C2" w:rsidRDefault="001151C2" w:rsidP="001151C2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151C2">
              <w:rPr>
                <w:rFonts w:ascii="Garamond" w:hAnsi="Garamond"/>
                <w:sz w:val="24"/>
                <w:szCs w:val="24"/>
              </w:rPr>
              <w:t>Оксана</w:t>
            </w:r>
            <w:proofErr w:type="spellEnd"/>
            <w:r w:rsidRPr="001151C2">
              <w:rPr>
                <w:rFonts w:ascii="Garamond" w:hAnsi="Garamond"/>
                <w:sz w:val="24"/>
                <w:szCs w:val="24"/>
              </w:rPr>
              <w:t xml:space="preserve"> Яворова </w:t>
            </w:r>
            <w:proofErr w:type="spellStart"/>
            <w:r w:rsidRPr="001151C2">
              <w:rPr>
                <w:rFonts w:ascii="Garamond" w:hAnsi="Garamond"/>
                <w:sz w:val="24"/>
                <w:szCs w:val="24"/>
              </w:rPr>
              <w:t>Кисимова-Шемширова</w:t>
            </w:r>
            <w:proofErr w:type="spellEnd"/>
          </w:p>
          <w:p w:rsidR="001151C2" w:rsidRPr="001151C2" w:rsidRDefault="001151C2" w:rsidP="001151C2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151C2">
              <w:rPr>
                <w:rFonts w:ascii="Garamond" w:hAnsi="Garamond"/>
                <w:sz w:val="24"/>
                <w:szCs w:val="24"/>
              </w:rPr>
              <w:t xml:space="preserve">Александър Росенов </w:t>
            </w:r>
            <w:proofErr w:type="spellStart"/>
            <w:r w:rsidRPr="001151C2">
              <w:rPr>
                <w:rFonts w:ascii="Garamond" w:hAnsi="Garamond"/>
                <w:sz w:val="24"/>
                <w:szCs w:val="24"/>
              </w:rPr>
              <w:t>Шемширов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>№18/11.09.2015г.</w:t>
            </w:r>
          </w:p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 xml:space="preserve">Гр.Мадан, ул. „Перелик” №2, тел. 0896 83 18 68, </w:t>
            </w:r>
            <w:hyperlink r:id="rId5" w:history="1">
              <w:r w:rsidRPr="001151C2">
                <w:rPr>
                  <w:rStyle w:val="a6"/>
                  <w:rFonts w:ascii="Garamond" w:hAnsi="Garamond"/>
                  <w:lang w:val="en-US"/>
                </w:rPr>
                <w:t>zarcosu@abv.bg</w:t>
              </w:r>
            </w:hyperlink>
            <w:r w:rsidRPr="001151C2">
              <w:rPr>
                <w:rFonts w:ascii="Garamond" w:hAnsi="Garamond"/>
              </w:rPr>
              <w:t xml:space="preserve">, лице за контакт: Зарко Митков </w:t>
            </w:r>
            <w:proofErr w:type="spellStart"/>
            <w:r w:rsidRPr="001151C2">
              <w:rPr>
                <w:rFonts w:ascii="Garamond" w:hAnsi="Garamond"/>
              </w:rPr>
              <w:t>Шемширов</w:t>
            </w:r>
            <w:proofErr w:type="spellEnd"/>
          </w:p>
        </w:tc>
      </w:tr>
      <w:tr w:rsidR="001151C2" w:rsidRPr="001151C2" w:rsidTr="007961C7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>3/14.09.2015г.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 xml:space="preserve">Емилия Момчилова Георгиева – за общински съветник в Община Мадан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1151C2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151C2">
              <w:rPr>
                <w:rFonts w:ascii="Garamond" w:hAnsi="Garamond"/>
                <w:sz w:val="24"/>
                <w:szCs w:val="24"/>
              </w:rPr>
              <w:t xml:space="preserve">Несибе </w:t>
            </w:r>
            <w:proofErr w:type="spellStart"/>
            <w:r w:rsidRPr="001151C2">
              <w:rPr>
                <w:rFonts w:ascii="Garamond" w:hAnsi="Garamond"/>
                <w:sz w:val="24"/>
                <w:szCs w:val="24"/>
              </w:rPr>
              <w:t>Летифова</w:t>
            </w:r>
            <w:proofErr w:type="spellEnd"/>
            <w:r w:rsidRPr="001151C2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151C2">
              <w:rPr>
                <w:rFonts w:ascii="Garamond" w:hAnsi="Garamond"/>
                <w:sz w:val="24"/>
                <w:szCs w:val="24"/>
              </w:rPr>
              <w:t>Идризова</w:t>
            </w:r>
            <w:proofErr w:type="spellEnd"/>
          </w:p>
          <w:p w:rsidR="001151C2" w:rsidRPr="001151C2" w:rsidRDefault="001151C2" w:rsidP="001151C2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151C2">
              <w:rPr>
                <w:rFonts w:ascii="Garamond" w:hAnsi="Garamond"/>
                <w:sz w:val="24"/>
                <w:szCs w:val="24"/>
              </w:rPr>
              <w:t>Незмие</w:t>
            </w:r>
            <w:proofErr w:type="spellEnd"/>
            <w:r w:rsidRPr="001151C2">
              <w:rPr>
                <w:rFonts w:ascii="Garamond" w:hAnsi="Garamond"/>
                <w:sz w:val="24"/>
                <w:szCs w:val="24"/>
              </w:rPr>
              <w:t xml:space="preserve"> Ферадова </w:t>
            </w:r>
            <w:proofErr w:type="spellStart"/>
            <w:r w:rsidRPr="001151C2">
              <w:rPr>
                <w:rFonts w:ascii="Garamond" w:hAnsi="Garamond"/>
                <w:sz w:val="24"/>
                <w:szCs w:val="24"/>
              </w:rPr>
              <w:t>Идризова</w:t>
            </w:r>
            <w:proofErr w:type="spellEnd"/>
          </w:p>
          <w:p w:rsidR="001151C2" w:rsidRPr="001151C2" w:rsidRDefault="001151C2" w:rsidP="001151C2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151C2">
              <w:rPr>
                <w:rFonts w:ascii="Garamond" w:hAnsi="Garamond"/>
                <w:sz w:val="24"/>
                <w:szCs w:val="24"/>
              </w:rPr>
              <w:t>Росица Радева Георгиева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>№45/14.09.2015г.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C2" w:rsidRPr="001151C2" w:rsidRDefault="001151C2" w:rsidP="007961C7">
            <w:pPr>
              <w:pStyle w:val="Style"/>
              <w:ind w:left="0" w:right="0" w:firstLine="0"/>
              <w:jc w:val="center"/>
              <w:rPr>
                <w:rFonts w:ascii="Garamond" w:hAnsi="Garamond"/>
              </w:rPr>
            </w:pPr>
            <w:r w:rsidRPr="001151C2">
              <w:rPr>
                <w:rFonts w:ascii="Garamond" w:hAnsi="Garamond"/>
              </w:rPr>
              <w:t xml:space="preserve">Гр.Мадан, ул. „Обединение” №62, ап.24, тел. 0893 601 587, лице за контакт: Несибе </w:t>
            </w:r>
            <w:proofErr w:type="spellStart"/>
            <w:r w:rsidRPr="001151C2">
              <w:rPr>
                <w:rFonts w:ascii="Garamond" w:hAnsi="Garamond"/>
              </w:rPr>
              <w:t>Летифова</w:t>
            </w:r>
            <w:proofErr w:type="spellEnd"/>
            <w:r w:rsidRPr="001151C2">
              <w:rPr>
                <w:rFonts w:ascii="Garamond" w:hAnsi="Garamond"/>
              </w:rPr>
              <w:t xml:space="preserve"> </w:t>
            </w:r>
            <w:proofErr w:type="spellStart"/>
            <w:r w:rsidRPr="001151C2">
              <w:rPr>
                <w:rFonts w:ascii="Garamond" w:hAnsi="Garamond"/>
              </w:rPr>
              <w:t>Идризова</w:t>
            </w:r>
            <w:proofErr w:type="spellEnd"/>
          </w:p>
        </w:tc>
      </w:tr>
    </w:tbl>
    <w:p w:rsidR="001151C2" w:rsidRPr="001151C2" w:rsidRDefault="001151C2" w:rsidP="001151C2">
      <w:pPr>
        <w:spacing w:after="0"/>
        <w:ind w:firstLine="851"/>
        <w:jc w:val="both"/>
        <w:rPr>
          <w:rFonts w:ascii="Garamond" w:hAnsi="Garamond"/>
          <w:i/>
          <w:sz w:val="24"/>
          <w:szCs w:val="24"/>
        </w:rPr>
      </w:pPr>
    </w:p>
    <w:p w:rsidR="001151C2" w:rsidRPr="001151C2" w:rsidRDefault="001151C2" w:rsidP="001151C2">
      <w:pPr>
        <w:spacing w:after="0"/>
        <w:ind w:firstLine="851"/>
        <w:jc w:val="both"/>
        <w:rPr>
          <w:rFonts w:ascii="Garamond" w:hAnsi="Garamond"/>
          <w:i/>
          <w:sz w:val="24"/>
          <w:szCs w:val="24"/>
        </w:rPr>
      </w:pPr>
      <w:r w:rsidRPr="001151C2">
        <w:rPr>
          <w:rFonts w:ascii="Garamond" w:hAnsi="Garamond"/>
          <w:i/>
          <w:sz w:val="24"/>
          <w:szCs w:val="24"/>
        </w:rPr>
        <w:t>Регистърът на инициативните комитети е публичен и съдържа следните записи:</w:t>
      </w:r>
    </w:p>
    <w:p w:rsidR="001151C2" w:rsidRPr="001151C2" w:rsidRDefault="001151C2" w:rsidP="001151C2">
      <w:pPr>
        <w:spacing w:after="0"/>
        <w:ind w:firstLine="851"/>
        <w:jc w:val="both"/>
        <w:rPr>
          <w:rFonts w:ascii="Garamond" w:hAnsi="Garamond"/>
          <w:i/>
          <w:sz w:val="24"/>
          <w:szCs w:val="24"/>
          <w:lang w:val="ru-RU"/>
        </w:rPr>
      </w:pPr>
      <w:r w:rsidRPr="001151C2">
        <w:rPr>
          <w:rFonts w:ascii="Garamond" w:hAnsi="Garamond"/>
          <w:i/>
          <w:sz w:val="24"/>
          <w:szCs w:val="24"/>
        </w:rPr>
        <w:t xml:space="preserve">Колона 1 – „входящ №, дата“, изписва се </w:t>
      </w:r>
      <w:proofErr w:type="spellStart"/>
      <w:r w:rsidRPr="001151C2">
        <w:rPr>
          <w:rFonts w:ascii="Garamond" w:hAnsi="Garamond"/>
          <w:i/>
          <w:sz w:val="24"/>
          <w:szCs w:val="24"/>
        </w:rPr>
        <w:t>поредността</w:t>
      </w:r>
      <w:proofErr w:type="spellEnd"/>
      <w:r w:rsidRPr="001151C2">
        <w:rPr>
          <w:rFonts w:ascii="Garamond" w:hAnsi="Garamond"/>
          <w:i/>
          <w:sz w:val="24"/>
          <w:szCs w:val="24"/>
        </w:rPr>
        <w:t xml:space="preserve"> според заявлението за регистрация в ОИК на инициативния комитет и датата на подаването му;</w:t>
      </w:r>
    </w:p>
    <w:p w:rsidR="001151C2" w:rsidRPr="001151C2" w:rsidRDefault="001151C2" w:rsidP="001151C2">
      <w:pPr>
        <w:spacing w:after="0"/>
        <w:ind w:firstLine="851"/>
        <w:jc w:val="both"/>
        <w:textAlignment w:val="center"/>
        <w:rPr>
          <w:rFonts w:ascii="Garamond" w:hAnsi="Garamond"/>
          <w:i/>
          <w:color w:val="000000"/>
          <w:sz w:val="24"/>
          <w:szCs w:val="24"/>
        </w:rPr>
      </w:pPr>
      <w:r w:rsidRPr="001151C2">
        <w:rPr>
          <w:rFonts w:ascii="Garamond" w:hAnsi="Garamond"/>
          <w:i/>
          <w:sz w:val="24"/>
          <w:szCs w:val="24"/>
        </w:rPr>
        <w:t>Колона 2 – „Инициативен комитет за издигане на: ……..“, в която се изписват имената на независимия кандидат – за кмет на община/общински съветник. Когато независимият кандидат е кандидат за кмет на кметство, се вписва и наименованието на кметството</w:t>
      </w:r>
      <w:r w:rsidRPr="001151C2">
        <w:rPr>
          <w:rFonts w:ascii="Garamond" w:hAnsi="Garamond"/>
          <w:i/>
          <w:color w:val="000000"/>
          <w:spacing w:val="-3"/>
          <w:sz w:val="24"/>
          <w:szCs w:val="24"/>
        </w:rPr>
        <w:t>;</w:t>
      </w:r>
    </w:p>
    <w:p w:rsidR="001151C2" w:rsidRPr="001151C2" w:rsidRDefault="001151C2" w:rsidP="001151C2">
      <w:pPr>
        <w:spacing w:after="0"/>
        <w:ind w:firstLine="851"/>
        <w:jc w:val="both"/>
        <w:rPr>
          <w:rFonts w:ascii="Garamond" w:hAnsi="Garamond"/>
          <w:i/>
          <w:sz w:val="24"/>
          <w:szCs w:val="24"/>
        </w:rPr>
      </w:pPr>
      <w:r w:rsidRPr="001151C2">
        <w:rPr>
          <w:rFonts w:ascii="Garamond" w:hAnsi="Garamond"/>
          <w:i/>
          <w:sz w:val="24"/>
          <w:szCs w:val="24"/>
        </w:rPr>
        <w:t>Колона 3 – В тази колона се изписват имената на членовете на инициативния комитет;</w:t>
      </w:r>
    </w:p>
    <w:p w:rsidR="001151C2" w:rsidRPr="001151C2" w:rsidRDefault="001151C2" w:rsidP="001151C2">
      <w:pPr>
        <w:spacing w:after="0"/>
        <w:ind w:firstLine="851"/>
        <w:jc w:val="both"/>
        <w:rPr>
          <w:rFonts w:ascii="Garamond" w:hAnsi="Garamond"/>
          <w:i/>
          <w:sz w:val="24"/>
          <w:szCs w:val="24"/>
        </w:rPr>
      </w:pPr>
      <w:r w:rsidRPr="001151C2">
        <w:rPr>
          <w:rFonts w:ascii="Garamond" w:hAnsi="Garamond"/>
          <w:i/>
          <w:sz w:val="24"/>
          <w:szCs w:val="24"/>
        </w:rPr>
        <w:t xml:space="preserve">Колона 4 – „Решение на ОИК“, в която се изписва номерът на решението на ОИК за регистрация или отказ за регистрация на инициативния комитет и чрез линк се осигурява електронен достъп до него. В случай, че регистрацията на инициативния комитет е заличена с </w:t>
      </w:r>
      <w:proofErr w:type="spellStart"/>
      <w:r w:rsidRPr="001151C2">
        <w:rPr>
          <w:rFonts w:ascii="Garamond" w:hAnsi="Garamond"/>
          <w:i/>
          <w:sz w:val="24"/>
          <w:szCs w:val="24"/>
        </w:rPr>
        <w:t>последващо</w:t>
      </w:r>
      <w:proofErr w:type="spellEnd"/>
      <w:r w:rsidRPr="001151C2">
        <w:rPr>
          <w:rFonts w:ascii="Garamond" w:hAnsi="Garamond"/>
          <w:i/>
          <w:sz w:val="24"/>
          <w:szCs w:val="24"/>
        </w:rPr>
        <w:t xml:space="preserve"> решение на ОИК, в тази колона се изписва номерът на решението и чрез линк се осигурява електронен достъп до него;</w:t>
      </w:r>
    </w:p>
    <w:p w:rsidR="001151C2" w:rsidRPr="001151C2" w:rsidRDefault="001151C2" w:rsidP="001151C2">
      <w:pPr>
        <w:spacing w:after="0"/>
        <w:ind w:firstLine="851"/>
        <w:jc w:val="both"/>
        <w:rPr>
          <w:rFonts w:ascii="Garamond" w:hAnsi="Garamond"/>
          <w:i/>
          <w:sz w:val="24"/>
          <w:szCs w:val="24"/>
        </w:rPr>
      </w:pPr>
      <w:r w:rsidRPr="001151C2">
        <w:rPr>
          <w:rFonts w:ascii="Garamond" w:hAnsi="Garamond"/>
          <w:i/>
          <w:sz w:val="24"/>
          <w:szCs w:val="24"/>
        </w:rPr>
        <w:t>Колона 5 – „</w:t>
      </w:r>
      <w:r w:rsidRPr="001151C2">
        <w:rPr>
          <w:rFonts w:ascii="Garamond" w:hAnsi="Garamond"/>
          <w:i/>
          <w:color w:val="000000"/>
          <w:sz w:val="24"/>
          <w:szCs w:val="24"/>
        </w:rPr>
        <w:t xml:space="preserve">Адрес, телефони, </w:t>
      </w:r>
      <w:proofErr w:type="spellStart"/>
      <w:r w:rsidRPr="001151C2">
        <w:rPr>
          <w:rFonts w:ascii="Garamond" w:hAnsi="Garamond"/>
          <w:i/>
          <w:color w:val="000000"/>
          <w:sz w:val="24"/>
          <w:szCs w:val="24"/>
          <w:shd w:val="clear" w:color="auto" w:fill="FEFEFE"/>
        </w:rPr>
        <w:t>eлектронен</w:t>
      </w:r>
      <w:proofErr w:type="spellEnd"/>
      <w:r w:rsidRPr="001151C2">
        <w:rPr>
          <w:rFonts w:ascii="Garamond" w:hAnsi="Garamond"/>
          <w:i/>
          <w:color w:val="000000"/>
          <w:sz w:val="24"/>
          <w:szCs w:val="24"/>
          <w:shd w:val="clear" w:color="auto" w:fill="FEFEFE"/>
        </w:rPr>
        <w:t xml:space="preserve"> адрес, лице за контакт</w:t>
      </w:r>
      <w:r w:rsidRPr="001151C2">
        <w:rPr>
          <w:rFonts w:ascii="Garamond" w:hAnsi="Garamond"/>
          <w:i/>
          <w:sz w:val="24"/>
          <w:szCs w:val="24"/>
        </w:rPr>
        <w:t xml:space="preserve">“, в която се изписват посочените данни за контакти с инициативния комитет. </w:t>
      </w:r>
    </w:p>
    <w:p w:rsidR="001151C2" w:rsidRPr="001151C2" w:rsidRDefault="001151C2" w:rsidP="001151C2">
      <w:pPr>
        <w:spacing w:after="0"/>
        <w:ind w:firstLine="851"/>
        <w:jc w:val="both"/>
        <w:rPr>
          <w:rFonts w:ascii="Garamond" w:hAnsi="Garamond"/>
          <w:i/>
          <w:sz w:val="24"/>
          <w:szCs w:val="24"/>
        </w:rPr>
      </w:pPr>
    </w:p>
    <w:p w:rsidR="001151C2" w:rsidRPr="001151C2" w:rsidRDefault="001151C2" w:rsidP="001151C2">
      <w:pPr>
        <w:spacing w:after="0"/>
        <w:ind w:firstLine="851"/>
        <w:jc w:val="both"/>
        <w:rPr>
          <w:rFonts w:ascii="Garamond" w:hAnsi="Garamond"/>
          <w:i/>
          <w:sz w:val="24"/>
          <w:szCs w:val="24"/>
        </w:rPr>
      </w:pPr>
      <w:r w:rsidRPr="001151C2">
        <w:rPr>
          <w:rFonts w:ascii="Garamond" w:hAnsi="Garamond"/>
          <w:i/>
          <w:sz w:val="24"/>
          <w:szCs w:val="24"/>
        </w:rPr>
        <w:lastRenderedPageBreak/>
        <w:t xml:space="preserve">Достъпът до данните в регистъра се осигурява при спазване на Закона за защита на личните данни. </w:t>
      </w:r>
    </w:p>
    <w:p w:rsidR="001151C2" w:rsidRPr="001151C2" w:rsidRDefault="001151C2" w:rsidP="001151C2">
      <w:pPr>
        <w:spacing w:after="0"/>
        <w:ind w:firstLine="851"/>
        <w:jc w:val="both"/>
        <w:rPr>
          <w:rFonts w:ascii="Garamond" w:hAnsi="Garamond"/>
          <w:i/>
          <w:sz w:val="24"/>
          <w:szCs w:val="24"/>
        </w:rPr>
      </w:pPr>
    </w:p>
    <w:p w:rsidR="001151C2" w:rsidRPr="001151C2" w:rsidRDefault="001151C2" w:rsidP="001151C2">
      <w:pPr>
        <w:spacing w:after="0"/>
        <w:ind w:firstLine="851"/>
        <w:jc w:val="both"/>
        <w:rPr>
          <w:rFonts w:ascii="Garamond" w:hAnsi="Garamond"/>
          <w:i/>
          <w:sz w:val="24"/>
          <w:szCs w:val="24"/>
        </w:rPr>
      </w:pPr>
      <w:r w:rsidRPr="001151C2">
        <w:rPr>
          <w:rFonts w:ascii="Garamond" w:hAnsi="Garamond"/>
          <w:b/>
          <w:sz w:val="24"/>
          <w:szCs w:val="24"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p w:rsidR="001151C2" w:rsidRPr="001151C2" w:rsidRDefault="001151C2" w:rsidP="001151C2">
      <w:pPr>
        <w:spacing w:after="0"/>
        <w:rPr>
          <w:rFonts w:ascii="Garamond" w:hAnsi="Garamond"/>
          <w:sz w:val="24"/>
          <w:szCs w:val="24"/>
        </w:rPr>
      </w:pPr>
    </w:p>
    <w:p w:rsidR="00BC1003" w:rsidRPr="001151C2" w:rsidRDefault="00BC1003" w:rsidP="001151C2">
      <w:pPr>
        <w:spacing w:after="0"/>
        <w:rPr>
          <w:rFonts w:ascii="Garamond" w:hAnsi="Garamond"/>
          <w:sz w:val="24"/>
          <w:szCs w:val="24"/>
        </w:rPr>
      </w:pPr>
    </w:p>
    <w:sectPr w:rsidR="00BC1003" w:rsidRPr="001151C2" w:rsidSect="00A55DD2">
      <w:footerReference w:type="default" r:id="rId6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CE1" w:rsidRDefault="00BC10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1C2">
      <w:rPr>
        <w:noProof/>
      </w:rPr>
      <w:t>2</w:t>
    </w:r>
    <w:r>
      <w:rPr>
        <w:noProof/>
      </w:rPr>
      <w:fldChar w:fldCharType="end"/>
    </w:r>
  </w:p>
  <w:p w:rsidR="00CA7CE1" w:rsidRDefault="00BC100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508C"/>
    <w:multiLevelType w:val="hybridMultilevel"/>
    <w:tmpl w:val="F8DCB2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5B8D"/>
    <w:multiLevelType w:val="hybridMultilevel"/>
    <w:tmpl w:val="D79ACA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69FF1815"/>
    <w:multiLevelType w:val="hybridMultilevel"/>
    <w:tmpl w:val="8F727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151C2"/>
    <w:rsid w:val="001151C2"/>
    <w:rsid w:val="00BC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51C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олен колонтитул Знак"/>
    <w:basedOn w:val="a0"/>
    <w:link w:val="a3"/>
    <w:uiPriority w:val="99"/>
    <w:rsid w:val="001151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151C2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paragraph" w:customStyle="1" w:styleId="Style">
    <w:name w:val="Style"/>
    <w:rsid w:val="001151C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5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arcosu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234</cp:lastModifiedBy>
  <cp:revision>2</cp:revision>
  <dcterms:created xsi:type="dcterms:W3CDTF">2015-09-15T14:47:00Z</dcterms:created>
  <dcterms:modified xsi:type="dcterms:W3CDTF">2015-09-15T14:48:00Z</dcterms:modified>
</cp:coreProperties>
</file>